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572" w:tblpY="30"/>
        <w:tblW w:w="935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785"/>
      </w:tblGrid>
      <w:tr w:rsidR="009F510B" w:rsidRPr="0096254B" w:rsidTr="00901B7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9F510B" w:rsidRPr="0096254B" w:rsidRDefault="009F510B" w:rsidP="00901B76">
            <w:pPr>
              <w:pStyle w:val="KonuBal"/>
              <w:jc w:val="left"/>
              <w:rPr>
                <w:sz w:val="24"/>
                <w:szCs w:val="24"/>
              </w:rPr>
            </w:pPr>
            <w:r w:rsidRPr="0096254B">
              <w:rPr>
                <w:sz w:val="24"/>
                <w:szCs w:val="24"/>
              </w:rPr>
              <w:t>Dönem</w:t>
            </w:r>
          </w:p>
          <w:p w:rsidR="009F510B" w:rsidRPr="0096254B" w:rsidRDefault="009F510B" w:rsidP="00901B76">
            <w:pPr>
              <w:pStyle w:val="KonuBal"/>
              <w:jc w:val="left"/>
              <w:rPr>
                <w:sz w:val="24"/>
                <w:szCs w:val="24"/>
              </w:rPr>
            </w:pPr>
            <w:r w:rsidRPr="0096254B">
              <w:rPr>
                <w:sz w:val="24"/>
                <w:szCs w:val="24"/>
              </w:rPr>
              <w:t xml:space="preserve">Birleşim </w:t>
            </w:r>
          </w:p>
          <w:p w:rsidR="009F510B" w:rsidRPr="0096254B" w:rsidRDefault="009F510B" w:rsidP="00901B76">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9F510B" w:rsidRPr="0096254B" w:rsidRDefault="009F510B" w:rsidP="00901B76">
            <w:pPr>
              <w:pStyle w:val="KonuBal"/>
              <w:jc w:val="left"/>
              <w:rPr>
                <w:b w:val="0"/>
                <w:sz w:val="24"/>
                <w:szCs w:val="24"/>
              </w:rPr>
            </w:pPr>
            <w:r>
              <w:rPr>
                <w:b w:val="0"/>
                <w:sz w:val="24"/>
                <w:szCs w:val="24"/>
              </w:rPr>
              <w:t>:4</w:t>
            </w:r>
          </w:p>
          <w:p w:rsidR="009F510B" w:rsidRPr="0096254B" w:rsidRDefault="009F510B" w:rsidP="00901B76">
            <w:pPr>
              <w:pStyle w:val="KonuBal"/>
              <w:jc w:val="left"/>
              <w:rPr>
                <w:b w:val="0"/>
                <w:sz w:val="24"/>
                <w:szCs w:val="24"/>
              </w:rPr>
            </w:pPr>
            <w:r w:rsidRPr="0096254B">
              <w:rPr>
                <w:b w:val="0"/>
                <w:sz w:val="24"/>
                <w:szCs w:val="24"/>
              </w:rPr>
              <w:t>:</w:t>
            </w:r>
            <w:r w:rsidR="009F741B">
              <w:rPr>
                <w:b w:val="0"/>
                <w:sz w:val="24"/>
                <w:szCs w:val="24"/>
              </w:rPr>
              <w:t>5</w:t>
            </w:r>
          </w:p>
          <w:p w:rsidR="009F510B" w:rsidRPr="0096254B" w:rsidRDefault="009F510B" w:rsidP="00901B76">
            <w:pPr>
              <w:pStyle w:val="KonuBal"/>
              <w:jc w:val="left"/>
              <w:rPr>
                <w:b w:val="0"/>
                <w:sz w:val="24"/>
                <w:szCs w:val="24"/>
              </w:rPr>
            </w:pPr>
            <w:r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9F510B" w:rsidRPr="0096254B" w:rsidRDefault="009F510B" w:rsidP="00901B76">
            <w:pPr>
              <w:pStyle w:val="KonuBal"/>
              <w:jc w:val="left"/>
              <w:rPr>
                <w:sz w:val="24"/>
                <w:szCs w:val="24"/>
              </w:rPr>
            </w:pPr>
            <w:r w:rsidRPr="0096254B">
              <w:rPr>
                <w:sz w:val="24"/>
                <w:szCs w:val="24"/>
              </w:rPr>
              <w:t xml:space="preserve">Karar Tarihi       </w:t>
            </w:r>
          </w:p>
          <w:p w:rsidR="009F510B" w:rsidRPr="0096254B" w:rsidRDefault="009F510B" w:rsidP="00901B76">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9F510B" w:rsidRPr="0096254B" w:rsidRDefault="009F510B" w:rsidP="00901B76">
            <w:pPr>
              <w:pStyle w:val="KonuBal"/>
              <w:jc w:val="left"/>
              <w:rPr>
                <w:b w:val="0"/>
                <w:sz w:val="24"/>
                <w:szCs w:val="24"/>
              </w:rPr>
            </w:pPr>
            <w:r w:rsidRPr="0096254B">
              <w:rPr>
                <w:b w:val="0"/>
                <w:sz w:val="24"/>
                <w:szCs w:val="24"/>
              </w:rPr>
              <w:t>:</w:t>
            </w:r>
            <w:r w:rsidR="008464B9">
              <w:rPr>
                <w:b w:val="0"/>
                <w:sz w:val="24"/>
                <w:szCs w:val="24"/>
              </w:rPr>
              <w:t>05</w:t>
            </w:r>
            <w:r w:rsidRPr="0096254B">
              <w:rPr>
                <w:b w:val="0"/>
                <w:sz w:val="24"/>
                <w:szCs w:val="24"/>
              </w:rPr>
              <w:t>.</w:t>
            </w:r>
            <w:r w:rsidR="008464B9">
              <w:rPr>
                <w:b w:val="0"/>
                <w:sz w:val="24"/>
                <w:szCs w:val="24"/>
              </w:rPr>
              <w:t>07</w:t>
            </w:r>
            <w:r w:rsidRPr="0096254B">
              <w:rPr>
                <w:b w:val="0"/>
                <w:sz w:val="24"/>
                <w:szCs w:val="24"/>
              </w:rPr>
              <w:t>.20</w:t>
            </w:r>
            <w:r>
              <w:rPr>
                <w:b w:val="0"/>
                <w:sz w:val="24"/>
                <w:szCs w:val="24"/>
              </w:rPr>
              <w:t>22</w:t>
            </w:r>
          </w:p>
          <w:p w:rsidR="009F510B" w:rsidRPr="0096254B" w:rsidRDefault="009F510B" w:rsidP="008464B9">
            <w:pPr>
              <w:pStyle w:val="KonuBal"/>
              <w:jc w:val="left"/>
              <w:rPr>
                <w:b w:val="0"/>
                <w:sz w:val="24"/>
                <w:szCs w:val="24"/>
              </w:rPr>
            </w:pPr>
            <w:r w:rsidRPr="0096254B">
              <w:rPr>
                <w:b w:val="0"/>
                <w:sz w:val="24"/>
                <w:szCs w:val="24"/>
              </w:rPr>
              <w:t>:</w:t>
            </w:r>
            <w:r w:rsidR="008464B9">
              <w:rPr>
                <w:b w:val="0"/>
                <w:sz w:val="24"/>
                <w:szCs w:val="24"/>
              </w:rPr>
              <w:t>109</w:t>
            </w:r>
          </w:p>
        </w:tc>
        <w:tc>
          <w:tcPr>
            <w:tcW w:w="4785" w:type="dxa"/>
            <w:tcBorders>
              <w:top w:val="single" w:sz="4" w:space="0" w:color="auto"/>
              <w:left w:val="single" w:sz="4" w:space="0" w:color="auto"/>
            </w:tcBorders>
            <w:shd w:val="clear" w:color="auto" w:fill="auto"/>
          </w:tcPr>
          <w:p w:rsidR="009F510B" w:rsidRPr="0096254B" w:rsidRDefault="009F510B" w:rsidP="00901B76">
            <w:pPr>
              <w:pStyle w:val="KonuBal"/>
              <w:jc w:val="both"/>
              <w:rPr>
                <w:b w:val="0"/>
                <w:sz w:val="24"/>
                <w:szCs w:val="24"/>
              </w:rPr>
            </w:pPr>
            <w:proofErr w:type="gramStart"/>
            <w:r w:rsidRPr="0096254B">
              <w:rPr>
                <w:sz w:val="24"/>
                <w:szCs w:val="24"/>
                <w:u w:val="single"/>
              </w:rPr>
              <w:t>Konusu:</w:t>
            </w:r>
            <w:r w:rsidRPr="0096254B">
              <w:rPr>
                <w:b w:val="0"/>
                <w:sz w:val="24"/>
                <w:szCs w:val="24"/>
              </w:rPr>
              <w:t xml:space="preserve"> </w:t>
            </w:r>
            <w:r w:rsidRPr="00F919A6">
              <w:rPr>
                <w:b w:val="0"/>
                <w:sz w:val="24"/>
                <w:szCs w:val="24"/>
              </w:rPr>
              <w:t>Soğuksu Köyü’nde bulunan</w:t>
            </w:r>
            <w:r w:rsidRPr="00F919A6">
              <w:rPr>
                <w:i/>
                <w:sz w:val="24"/>
                <w:szCs w:val="24"/>
              </w:rPr>
              <w:t xml:space="preserve"> </w:t>
            </w:r>
            <w:r w:rsidRPr="004929FB">
              <w:rPr>
                <w:b w:val="0"/>
                <w:i/>
                <w:sz w:val="24"/>
                <w:szCs w:val="24"/>
              </w:rPr>
              <w:t>Tarihi Ayazma Yukarı Mahalle Camii</w:t>
            </w:r>
            <w:r w:rsidRPr="004929FB">
              <w:rPr>
                <w:b w:val="0"/>
                <w:sz w:val="24"/>
                <w:szCs w:val="24"/>
              </w:rPr>
              <w:t xml:space="preserve"> restore ve çevre düzenlemesi yapılması.</w:t>
            </w:r>
            <w:proofErr w:type="gramEnd"/>
          </w:p>
        </w:tc>
      </w:tr>
      <w:tr w:rsidR="009F510B" w:rsidRPr="0096254B" w:rsidTr="00901B76">
        <w:trPr>
          <w:trHeight w:val="13432"/>
        </w:trPr>
        <w:tc>
          <w:tcPr>
            <w:tcW w:w="9351" w:type="dxa"/>
            <w:gridSpan w:val="5"/>
            <w:tcBorders>
              <w:top w:val="single" w:sz="4" w:space="0" w:color="auto"/>
              <w:left w:val="single" w:sz="4" w:space="0" w:color="auto"/>
              <w:bottom w:val="single" w:sz="4" w:space="0" w:color="auto"/>
              <w:right w:val="single" w:sz="4" w:space="0" w:color="auto"/>
            </w:tcBorders>
            <w:shd w:val="clear" w:color="auto" w:fill="auto"/>
          </w:tcPr>
          <w:p w:rsidR="009F510B" w:rsidRDefault="009F510B" w:rsidP="00901B76">
            <w:pPr>
              <w:jc w:val="both"/>
              <w:rPr>
                <w:sz w:val="24"/>
                <w:szCs w:val="24"/>
              </w:rPr>
            </w:pPr>
            <w:r w:rsidRPr="0096254B">
              <w:rPr>
                <w:sz w:val="24"/>
                <w:szCs w:val="24"/>
              </w:rPr>
              <w:t xml:space="preserve">       </w:t>
            </w:r>
          </w:p>
          <w:p w:rsidR="009F510B" w:rsidRPr="0096254B" w:rsidRDefault="009F510B" w:rsidP="00901B76">
            <w:pPr>
              <w:jc w:val="both"/>
              <w:rPr>
                <w:b/>
                <w:sz w:val="24"/>
                <w:szCs w:val="24"/>
                <w:u w:val="single"/>
              </w:rPr>
            </w:pPr>
            <w:r>
              <w:rPr>
                <w:sz w:val="24"/>
                <w:szCs w:val="24"/>
              </w:rPr>
              <w:t xml:space="preserve">       </w:t>
            </w:r>
            <w:r w:rsidRPr="0096254B">
              <w:rPr>
                <w:b/>
                <w:sz w:val="24"/>
                <w:szCs w:val="24"/>
                <w:u w:val="single"/>
              </w:rPr>
              <w:t>TEKLİFİN ÖZÜ:</w:t>
            </w:r>
          </w:p>
          <w:p w:rsidR="009F510B" w:rsidRDefault="009F510B" w:rsidP="00901B76">
            <w:pPr>
              <w:jc w:val="both"/>
              <w:rPr>
                <w:b/>
                <w:sz w:val="24"/>
                <w:szCs w:val="24"/>
              </w:rPr>
            </w:pPr>
            <w:r w:rsidRPr="0096254B">
              <w:rPr>
                <w:sz w:val="24"/>
                <w:szCs w:val="24"/>
              </w:rPr>
              <w:t xml:space="preserve">       İl Genel Meclisinin 20</w:t>
            </w:r>
            <w:r>
              <w:rPr>
                <w:sz w:val="24"/>
                <w:szCs w:val="24"/>
              </w:rPr>
              <w:t>21</w:t>
            </w:r>
            <w:r w:rsidRPr="0096254B">
              <w:rPr>
                <w:sz w:val="24"/>
                <w:szCs w:val="24"/>
              </w:rPr>
              <w:t xml:space="preserve"> yılı </w:t>
            </w:r>
            <w:r>
              <w:rPr>
                <w:sz w:val="24"/>
                <w:szCs w:val="24"/>
              </w:rPr>
              <w:t>Mart</w:t>
            </w:r>
            <w:r w:rsidRPr="00D10F7C">
              <w:rPr>
                <w:sz w:val="24"/>
                <w:szCs w:val="24"/>
              </w:rPr>
              <w:t xml:space="preserve"> ayı olağan toplantısının 0</w:t>
            </w:r>
            <w:r>
              <w:rPr>
                <w:sz w:val="24"/>
                <w:szCs w:val="24"/>
              </w:rPr>
              <w:t>4</w:t>
            </w:r>
            <w:r w:rsidRPr="00D10F7C">
              <w:rPr>
                <w:sz w:val="24"/>
                <w:szCs w:val="24"/>
              </w:rPr>
              <w:t>.0</w:t>
            </w:r>
            <w:r>
              <w:rPr>
                <w:sz w:val="24"/>
                <w:szCs w:val="24"/>
              </w:rPr>
              <w:t>3</w:t>
            </w:r>
            <w:r w:rsidRPr="00D10F7C">
              <w:rPr>
                <w:sz w:val="24"/>
                <w:szCs w:val="24"/>
              </w:rPr>
              <w:t>.202</w:t>
            </w:r>
            <w:r>
              <w:rPr>
                <w:sz w:val="24"/>
                <w:szCs w:val="24"/>
              </w:rPr>
              <w:t>1</w:t>
            </w:r>
            <w:r w:rsidRPr="00D10F7C">
              <w:rPr>
                <w:sz w:val="24"/>
                <w:szCs w:val="24"/>
              </w:rPr>
              <w:t xml:space="preserve"> tarihli </w:t>
            </w:r>
            <w:r>
              <w:rPr>
                <w:sz w:val="24"/>
                <w:szCs w:val="24"/>
              </w:rPr>
              <w:t>dördüncü</w:t>
            </w:r>
            <w:r w:rsidRPr="00D10F7C">
              <w:rPr>
                <w:sz w:val="24"/>
                <w:szCs w:val="24"/>
              </w:rPr>
              <w:t xml:space="preserve"> birleşiminde</w:t>
            </w:r>
            <w:r>
              <w:t xml:space="preserve"> </w:t>
            </w:r>
            <w:r w:rsidRPr="00F919A6">
              <w:rPr>
                <w:sz w:val="24"/>
                <w:szCs w:val="24"/>
              </w:rPr>
              <w:t>incelenerek bir rapor</w:t>
            </w:r>
            <w:r>
              <w:rPr>
                <w:sz w:val="24"/>
                <w:szCs w:val="24"/>
              </w:rPr>
              <w:t xml:space="preserve">a bağlanmak üzere tüm İhtisas Komisyonlarına </w:t>
            </w:r>
            <w:r w:rsidRPr="00F919A6">
              <w:rPr>
                <w:sz w:val="24"/>
                <w:szCs w:val="24"/>
              </w:rPr>
              <w:t>havale edile</w:t>
            </w:r>
            <w:r>
              <w:rPr>
                <w:sz w:val="24"/>
                <w:szCs w:val="24"/>
              </w:rPr>
              <w:t>n</w:t>
            </w:r>
            <w:r w:rsidRPr="00006616">
              <w:rPr>
                <w:sz w:val="24"/>
                <w:szCs w:val="24"/>
              </w:rPr>
              <w:t xml:space="preserve">; </w:t>
            </w:r>
            <w:r w:rsidR="00B059BA">
              <w:rPr>
                <w:sz w:val="24"/>
                <w:szCs w:val="24"/>
              </w:rPr>
              <w:t>i</w:t>
            </w:r>
            <w:r w:rsidRPr="00006616">
              <w:rPr>
                <w:sz w:val="24"/>
                <w:szCs w:val="24"/>
              </w:rPr>
              <w:t xml:space="preserve">limiz sınırları içerisinde bulunan ve her biri ayrı bir tarihi değer taşıyan eserlerin ortaya çıkarılarak Yalova’mızın kültür mirasına kazandırılması </w:t>
            </w:r>
            <w:r>
              <w:rPr>
                <w:sz w:val="24"/>
                <w:szCs w:val="24"/>
              </w:rPr>
              <w:t>çalışmaları kapsamında</w:t>
            </w:r>
            <w:r w:rsidRPr="00006616">
              <w:rPr>
                <w:sz w:val="24"/>
                <w:szCs w:val="24"/>
              </w:rPr>
              <w:t xml:space="preserve">, </w:t>
            </w:r>
            <w:r w:rsidRPr="00F919A6">
              <w:rPr>
                <w:sz w:val="24"/>
                <w:szCs w:val="24"/>
              </w:rPr>
              <w:t xml:space="preserve">Altınova İlçesi, Soğuksu (Ayazma) Köyü’nde </w:t>
            </w:r>
            <w:proofErr w:type="gramStart"/>
            <w:r w:rsidRPr="00F919A6">
              <w:rPr>
                <w:sz w:val="24"/>
                <w:szCs w:val="24"/>
              </w:rPr>
              <w:t>halihazırda</w:t>
            </w:r>
            <w:proofErr w:type="gramEnd"/>
            <w:r w:rsidRPr="00F919A6">
              <w:rPr>
                <w:sz w:val="24"/>
                <w:szCs w:val="24"/>
              </w:rPr>
              <w:t xml:space="preserve"> metruk bir vaziyette bulunan ve önemli bir kültür eseri olan</w:t>
            </w:r>
            <w:r w:rsidRPr="00F919A6">
              <w:rPr>
                <w:i/>
                <w:sz w:val="24"/>
                <w:szCs w:val="24"/>
              </w:rPr>
              <w:t xml:space="preserve"> Tarihi Ayazma Yukarı Mahalle Camii’nin</w:t>
            </w:r>
            <w:r w:rsidRPr="00F919A6">
              <w:rPr>
                <w:sz w:val="24"/>
                <w:szCs w:val="24"/>
              </w:rPr>
              <w:t xml:space="preserve"> restore edilmesi ve çevre düzenlemesi</w:t>
            </w:r>
            <w:r w:rsidR="00B059BA">
              <w:rPr>
                <w:sz w:val="24"/>
                <w:szCs w:val="24"/>
              </w:rPr>
              <w:t>nin</w:t>
            </w:r>
            <w:r w:rsidRPr="00F919A6">
              <w:rPr>
                <w:sz w:val="24"/>
                <w:szCs w:val="24"/>
              </w:rPr>
              <w:t xml:space="preserve"> yapıla</w:t>
            </w:r>
            <w:r>
              <w:rPr>
                <w:sz w:val="24"/>
                <w:szCs w:val="24"/>
              </w:rPr>
              <w:t>rak kültür mirasımıza kazandırılması</w:t>
            </w:r>
            <w:r w:rsidRPr="00F919A6">
              <w:rPr>
                <w:sz w:val="24"/>
                <w:szCs w:val="24"/>
              </w:rPr>
              <w:t>.</w:t>
            </w:r>
            <w:r w:rsidRPr="0096254B">
              <w:rPr>
                <w:b/>
                <w:sz w:val="24"/>
                <w:szCs w:val="24"/>
              </w:rPr>
              <w:t xml:space="preserve"> </w:t>
            </w:r>
            <w:r>
              <w:rPr>
                <w:b/>
                <w:sz w:val="24"/>
                <w:szCs w:val="24"/>
              </w:rPr>
              <w:t xml:space="preserve"> </w:t>
            </w:r>
          </w:p>
          <w:p w:rsidR="009F510B" w:rsidRDefault="009F510B" w:rsidP="00901B76">
            <w:pPr>
              <w:jc w:val="both"/>
              <w:rPr>
                <w:sz w:val="24"/>
                <w:szCs w:val="24"/>
              </w:rPr>
            </w:pPr>
            <w:r>
              <w:rPr>
                <w:b/>
                <w:sz w:val="24"/>
                <w:szCs w:val="24"/>
              </w:rPr>
              <w:t xml:space="preserve">       </w:t>
            </w:r>
            <w:r>
              <w:rPr>
                <w:b/>
                <w:sz w:val="24"/>
                <w:szCs w:val="24"/>
                <w:u w:val="single"/>
              </w:rPr>
              <w:t>KOMİSYON GÖRÜŞÜ:</w:t>
            </w:r>
          </w:p>
          <w:p w:rsidR="009F510B" w:rsidRPr="00C25A9D" w:rsidRDefault="008464B9" w:rsidP="008464B9">
            <w:pPr>
              <w:ind w:firstLine="426"/>
              <w:jc w:val="both"/>
              <w:rPr>
                <w:sz w:val="24"/>
                <w:szCs w:val="24"/>
              </w:rPr>
            </w:pPr>
            <w:proofErr w:type="gramStart"/>
            <w:r>
              <w:rPr>
                <w:sz w:val="24"/>
                <w:szCs w:val="24"/>
              </w:rPr>
              <w:t>i</w:t>
            </w:r>
            <w:r w:rsidRPr="00C25A9D">
              <w:rPr>
                <w:sz w:val="24"/>
                <w:szCs w:val="24"/>
              </w:rPr>
              <w:t>limiz</w:t>
            </w:r>
            <w:proofErr w:type="gramEnd"/>
            <w:r w:rsidRPr="00C25A9D">
              <w:rPr>
                <w:sz w:val="24"/>
                <w:szCs w:val="24"/>
              </w:rPr>
              <w:t xml:space="preserve"> sınırları içerisinde bulunan ve her biri ayrı bir tarihi değer taşıyan eserlerin ortaya çıkarılarak Yalova’mızın kültür mirasına kazandırılması çalışmaları kapsamında, Altınova İlçesi, Soğuksu (Ayazma) Köyü’nde hâlihazırda metruk bir vaziyette bulunan ve önemli bir kültür eseri olan</w:t>
            </w:r>
            <w:r w:rsidRPr="00C25A9D">
              <w:rPr>
                <w:i/>
                <w:sz w:val="24"/>
                <w:szCs w:val="24"/>
              </w:rPr>
              <w:t xml:space="preserve"> Tarihi Ayazma Yukarı Mahalle Camii’nin</w:t>
            </w:r>
            <w:r w:rsidRPr="00C25A9D">
              <w:rPr>
                <w:sz w:val="24"/>
                <w:szCs w:val="24"/>
              </w:rPr>
              <w:t xml:space="preserve"> restore edilmesi ve çevre düzenlemesi yapılarak kültür mirasımıza kazandırılması için, İdare tarafından yapının mülkiyet ve imar durumu, ilgili kurum görüşleri ile Toprak Koruma Kurulu Kararının alınması</w:t>
            </w:r>
            <w:r>
              <w:rPr>
                <w:sz w:val="24"/>
                <w:szCs w:val="24"/>
              </w:rPr>
              <w:t xml:space="preserve"> ile ilgili İ</w:t>
            </w:r>
            <w:r w:rsidRPr="00C25A9D">
              <w:rPr>
                <w:sz w:val="24"/>
                <w:szCs w:val="24"/>
              </w:rPr>
              <w:t xml:space="preserve">dare tarafından </w:t>
            </w:r>
            <w:r>
              <w:rPr>
                <w:sz w:val="24"/>
                <w:szCs w:val="24"/>
              </w:rPr>
              <w:t xml:space="preserve">gerekli </w:t>
            </w:r>
            <w:r w:rsidRPr="00C25A9D">
              <w:rPr>
                <w:sz w:val="24"/>
                <w:szCs w:val="24"/>
              </w:rPr>
              <w:t xml:space="preserve">yazışmalar yapılmıştır. </w:t>
            </w:r>
            <w:r>
              <w:rPr>
                <w:sz w:val="24"/>
                <w:szCs w:val="24"/>
              </w:rPr>
              <w:t>İdarenin yazılı t</w:t>
            </w:r>
            <w:r w:rsidRPr="00C25A9D">
              <w:rPr>
                <w:sz w:val="24"/>
                <w:szCs w:val="24"/>
              </w:rPr>
              <w:t>alebi</w:t>
            </w:r>
            <w:r>
              <w:rPr>
                <w:sz w:val="24"/>
                <w:szCs w:val="24"/>
              </w:rPr>
              <w:t xml:space="preserve"> üzerine</w:t>
            </w:r>
            <w:r w:rsidRPr="00C25A9D">
              <w:rPr>
                <w:sz w:val="24"/>
                <w:szCs w:val="24"/>
              </w:rPr>
              <w:t xml:space="preserve"> </w:t>
            </w:r>
            <w:r>
              <w:rPr>
                <w:sz w:val="24"/>
                <w:szCs w:val="24"/>
              </w:rPr>
              <w:t xml:space="preserve">konu, </w:t>
            </w:r>
            <w:r w:rsidRPr="00C25A9D">
              <w:rPr>
                <w:sz w:val="24"/>
                <w:szCs w:val="24"/>
              </w:rPr>
              <w:t>İl Toprak Koruma Kurulu'nun 04/11/2021 tarih ve 2021/11 sayılı oturumunda görüşülmüş</w:t>
            </w:r>
            <w:r>
              <w:rPr>
                <w:sz w:val="24"/>
                <w:szCs w:val="24"/>
              </w:rPr>
              <w:t>,</w:t>
            </w:r>
            <w:r w:rsidRPr="00C25A9D">
              <w:rPr>
                <w:sz w:val="24"/>
                <w:szCs w:val="24"/>
              </w:rPr>
              <w:t xml:space="preserve"> Kurul Kararının 3</w:t>
            </w:r>
            <w:r>
              <w:rPr>
                <w:sz w:val="24"/>
                <w:szCs w:val="24"/>
              </w:rPr>
              <w:t xml:space="preserve"> üncü</w:t>
            </w:r>
            <w:r w:rsidRPr="00C25A9D">
              <w:rPr>
                <w:sz w:val="24"/>
                <w:szCs w:val="24"/>
              </w:rPr>
              <w:t xml:space="preserve"> maddesinde; </w:t>
            </w:r>
            <w:r>
              <w:rPr>
                <w:sz w:val="24"/>
                <w:szCs w:val="24"/>
              </w:rPr>
              <w:t>t</w:t>
            </w:r>
            <w:r w:rsidRPr="00C25A9D">
              <w:rPr>
                <w:sz w:val="24"/>
                <w:szCs w:val="24"/>
              </w:rPr>
              <w:t xml:space="preserve">alep edilen alanın tamamının kuru </w:t>
            </w:r>
            <w:proofErr w:type="gramStart"/>
            <w:r w:rsidRPr="00C25A9D">
              <w:rPr>
                <w:sz w:val="24"/>
                <w:szCs w:val="24"/>
              </w:rPr>
              <w:t>marjinal</w:t>
            </w:r>
            <w:proofErr w:type="gramEnd"/>
            <w:r w:rsidRPr="00C25A9D">
              <w:rPr>
                <w:sz w:val="24"/>
                <w:szCs w:val="24"/>
              </w:rPr>
              <w:t xml:space="preserve"> tarım arazisi sınıfında olduğu tespit edilmiştir. </w:t>
            </w:r>
            <w:proofErr w:type="gramStart"/>
            <w:r w:rsidRPr="00C25A9D">
              <w:rPr>
                <w:sz w:val="24"/>
                <w:szCs w:val="24"/>
              </w:rPr>
              <w:t xml:space="preserve">Tarım dışı kullanım talebinde bulunulan Yalova İli, Altınova İlçesi, Ayazma Köyü, 128 ada 8 parsel </w:t>
            </w:r>
            <w:proofErr w:type="spellStart"/>
            <w:r w:rsidRPr="00C25A9D">
              <w:rPr>
                <w:sz w:val="24"/>
                <w:szCs w:val="24"/>
              </w:rPr>
              <w:t>nolu</w:t>
            </w:r>
            <w:proofErr w:type="spellEnd"/>
            <w:r w:rsidRPr="00C25A9D">
              <w:rPr>
                <w:sz w:val="24"/>
                <w:szCs w:val="24"/>
              </w:rPr>
              <w:t xml:space="preserve"> taşınmazın 366,39 m</w:t>
            </w:r>
            <w:r w:rsidRPr="00C25A9D">
              <w:rPr>
                <w:sz w:val="24"/>
                <w:szCs w:val="24"/>
                <w:vertAlign w:val="superscript"/>
              </w:rPr>
              <w:t>2</w:t>
            </w:r>
            <w:r w:rsidRPr="00C25A9D">
              <w:rPr>
                <w:sz w:val="24"/>
                <w:szCs w:val="24"/>
              </w:rPr>
              <w:t xml:space="preserve"> </w:t>
            </w:r>
            <w:proofErr w:type="spellStart"/>
            <w:r>
              <w:rPr>
                <w:sz w:val="24"/>
                <w:szCs w:val="24"/>
              </w:rPr>
              <w:t>lik</w:t>
            </w:r>
            <w:proofErr w:type="spellEnd"/>
            <w:r>
              <w:rPr>
                <w:sz w:val="24"/>
                <w:szCs w:val="24"/>
              </w:rPr>
              <w:t xml:space="preserve"> </w:t>
            </w:r>
            <w:r w:rsidRPr="00C25A9D">
              <w:rPr>
                <w:sz w:val="24"/>
                <w:szCs w:val="24"/>
              </w:rPr>
              <w:t xml:space="preserve">kısmı için </w:t>
            </w:r>
            <w:r>
              <w:rPr>
                <w:sz w:val="24"/>
                <w:szCs w:val="24"/>
              </w:rPr>
              <w:t>hedeflenen</w:t>
            </w:r>
            <w:r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w:t>
            </w:r>
            <w:r>
              <w:rPr>
                <w:sz w:val="24"/>
                <w:szCs w:val="24"/>
              </w:rPr>
              <w:t>üzerine</w:t>
            </w:r>
            <w:r w:rsidRPr="00C25A9D">
              <w:rPr>
                <w:sz w:val="24"/>
                <w:szCs w:val="24"/>
              </w:rPr>
              <w:t xml:space="preserve"> Tarım ve Orman Bakanlığı Tarım Reformu Genel Müdürlüğü</w:t>
            </w:r>
            <w:r>
              <w:rPr>
                <w:sz w:val="24"/>
                <w:szCs w:val="24"/>
              </w:rPr>
              <w:t xml:space="preserve">nün 15.02.2022 tarih ve 7636 sayılı yazıları ile </w:t>
            </w:r>
            <w:r w:rsidRPr="00C25A9D">
              <w:rPr>
                <w:sz w:val="24"/>
                <w:szCs w:val="24"/>
              </w:rPr>
              <w:t xml:space="preserve">söz konusu alanın ifrazı ve tarım dışı kullanımı </w:t>
            </w:r>
            <w:r>
              <w:rPr>
                <w:sz w:val="24"/>
                <w:szCs w:val="24"/>
              </w:rPr>
              <w:t xml:space="preserve">uygun görülmüş, buna yönelik çalışmalar devam etmektedir.  </w:t>
            </w:r>
            <w:proofErr w:type="gramEnd"/>
            <w:r>
              <w:rPr>
                <w:sz w:val="24"/>
                <w:szCs w:val="24"/>
              </w:rPr>
              <w:t xml:space="preserve">Sonuç </w:t>
            </w:r>
            <w:r w:rsidRPr="00BB2D20">
              <w:rPr>
                <w:sz w:val="24"/>
                <w:szCs w:val="24"/>
              </w:rPr>
              <w:t xml:space="preserve">olarak; </w:t>
            </w:r>
            <w:r>
              <w:rPr>
                <w:color w:val="000000"/>
                <w:sz w:val="24"/>
                <w:szCs w:val="24"/>
              </w:rPr>
              <w:t>i</w:t>
            </w:r>
            <w:r w:rsidRPr="00BB2D20">
              <w:rPr>
                <w:color w:val="000000"/>
                <w:sz w:val="24"/>
                <w:szCs w:val="24"/>
              </w:rPr>
              <w:t xml:space="preserve">fraz ve kamulaştırma çalışmaları tamamlandıktan sonra, 2863 sayılı Kültür ve Tabiat Varlıklarını Koruma Kanunu kapsamında </w:t>
            </w:r>
            <w:r>
              <w:rPr>
                <w:color w:val="000000"/>
                <w:sz w:val="24"/>
                <w:szCs w:val="24"/>
              </w:rPr>
              <w:t xml:space="preserve">söz konusu tarihi yapının </w:t>
            </w:r>
            <w:r w:rsidRPr="00BB2D20">
              <w:rPr>
                <w:color w:val="000000"/>
                <w:sz w:val="24"/>
                <w:szCs w:val="24"/>
              </w:rPr>
              <w:t>taşınmaz kültür varlığı olarak tescil edilmesi için, Kocaeli Kültür Varlıklarını Koruma Bölge Kurulu’na başvuru yapıl</w:t>
            </w:r>
            <w:r>
              <w:rPr>
                <w:color w:val="000000"/>
                <w:sz w:val="24"/>
                <w:szCs w:val="24"/>
              </w:rPr>
              <w:t xml:space="preserve">ması, </w:t>
            </w:r>
            <w:r w:rsidRPr="00BB2D20">
              <w:rPr>
                <w:color w:val="000000"/>
                <w:sz w:val="24"/>
                <w:szCs w:val="24"/>
              </w:rPr>
              <w:t>Kocaeli Kültür Varlıklarını Koruma Bölge Kurulu tarafından caminin kültür varlığı olarak tescili uygun görül</w:t>
            </w:r>
            <w:r>
              <w:rPr>
                <w:color w:val="000000"/>
                <w:sz w:val="24"/>
                <w:szCs w:val="24"/>
              </w:rPr>
              <w:t>mesi halinde</w:t>
            </w:r>
            <w:r w:rsidRPr="00BB2D20">
              <w:rPr>
                <w:color w:val="000000"/>
                <w:sz w:val="24"/>
                <w:szCs w:val="24"/>
              </w:rPr>
              <w:t xml:space="preserve"> </w:t>
            </w:r>
            <w:proofErr w:type="gramStart"/>
            <w:r w:rsidRPr="00BB2D20">
              <w:rPr>
                <w:color w:val="000000"/>
                <w:sz w:val="24"/>
                <w:szCs w:val="24"/>
              </w:rPr>
              <w:t>restorasyon</w:t>
            </w:r>
            <w:proofErr w:type="gramEnd"/>
            <w:r w:rsidRPr="00BB2D20">
              <w:rPr>
                <w:color w:val="000000"/>
                <w:sz w:val="24"/>
                <w:szCs w:val="24"/>
              </w:rPr>
              <w:t xml:space="preserve"> projeleri hazırlatılarak onay için kurula gönderil</w:t>
            </w:r>
            <w:r>
              <w:rPr>
                <w:color w:val="000000"/>
                <w:sz w:val="24"/>
                <w:szCs w:val="24"/>
              </w:rPr>
              <w:t xml:space="preserve">mesi, konu ile ilgili iş ve işlemlerin tamamlanmasından sonra </w:t>
            </w:r>
            <w:r w:rsidRPr="00BB2D20">
              <w:rPr>
                <w:color w:val="000000"/>
                <w:sz w:val="24"/>
                <w:szCs w:val="24"/>
              </w:rPr>
              <w:t xml:space="preserve">restorasyon </w:t>
            </w:r>
            <w:r>
              <w:rPr>
                <w:color w:val="000000"/>
                <w:sz w:val="24"/>
                <w:szCs w:val="24"/>
              </w:rPr>
              <w:t xml:space="preserve">ve çevre düzenlemesi </w:t>
            </w:r>
            <w:r w:rsidRPr="00BB2D20">
              <w:rPr>
                <w:color w:val="000000"/>
                <w:sz w:val="24"/>
                <w:szCs w:val="24"/>
              </w:rPr>
              <w:t>proje</w:t>
            </w:r>
            <w:r>
              <w:rPr>
                <w:color w:val="000000"/>
                <w:sz w:val="24"/>
                <w:szCs w:val="24"/>
              </w:rPr>
              <w:t xml:space="preserve">sinin, temin edilecek ödenek imkanlarıyla </w:t>
            </w:r>
            <w:r w:rsidRPr="00BB2D20">
              <w:rPr>
                <w:color w:val="000000"/>
                <w:sz w:val="24"/>
                <w:szCs w:val="24"/>
              </w:rPr>
              <w:t>uygu</w:t>
            </w:r>
            <w:r>
              <w:rPr>
                <w:color w:val="000000"/>
                <w:sz w:val="24"/>
                <w:szCs w:val="24"/>
              </w:rPr>
              <w:t>lanması, yapılmış ve yapılacak çalışmaların ve ayrıca parselin toplam hissesinin, birisi köy muhtarı olmak üzere 2 kişi üzerinde olması, ifraz ve kamulaştırma için Ayazma Köyü Muhtarlığından muvafakat sonucunun</w:t>
            </w:r>
            <w:r w:rsidRPr="00C25A9D">
              <w:rPr>
                <w:sz w:val="24"/>
                <w:szCs w:val="24"/>
              </w:rPr>
              <w:t xml:space="preserve"> bir rapor halinde meclisin bilgisine sunulması için komisyonumuza </w:t>
            </w:r>
            <w:r w:rsidR="00901B76" w:rsidRPr="008E3C54">
              <w:rPr>
                <w:sz w:val="24"/>
                <w:szCs w:val="24"/>
              </w:rPr>
              <w:t>süre verilmesi</w:t>
            </w:r>
            <w:r w:rsidR="00901B76" w:rsidRPr="00C25A9D">
              <w:rPr>
                <w:sz w:val="24"/>
                <w:szCs w:val="24"/>
              </w:rPr>
              <w:t xml:space="preserve"> hususunu İl Genel Meclisin takdirine arz ve talep ederiz.</w:t>
            </w:r>
          </w:p>
          <w:p w:rsidR="009F510B" w:rsidRPr="0096254B" w:rsidRDefault="009F510B" w:rsidP="00901B76">
            <w:pPr>
              <w:jc w:val="both"/>
              <w:rPr>
                <w:sz w:val="24"/>
                <w:szCs w:val="24"/>
              </w:rPr>
            </w:pPr>
            <w:r>
              <w:rPr>
                <w:b/>
                <w:sz w:val="24"/>
                <w:szCs w:val="24"/>
              </w:rPr>
              <w:t xml:space="preserve">       </w:t>
            </w:r>
            <w:proofErr w:type="gramStart"/>
            <w:r w:rsidRPr="0096254B">
              <w:rPr>
                <w:b/>
                <w:sz w:val="24"/>
                <w:szCs w:val="24"/>
                <w:u w:val="single"/>
              </w:rPr>
              <w:t xml:space="preserve">KARAR          </w:t>
            </w:r>
            <w:r>
              <w:rPr>
                <w:b/>
                <w:sz w:val="24"/>
                <w:szCs w:val="24"/>
                <w:u w:val="single"/>
              </w:rPr>
              <w:t xml:space="preserve">  </w:t>
            </w:r>
            <w:r w:rsidRPr="0096254B">
              <w:rPr>
                <w:b/>
                <w:sz w:val="24"/>
                <w:szCs w:val="24"/>
                <w:u w:val="single"/>
              </w:rPr>
              <w:t>:</w:t>
            </w:r>
            <w:proofErr w:type="gramEnd"/>
          </w:p>
          <w:p w:rsidR="00762117" w:rsidRPr="00762117" w:rsidRDefault="009F510B" w:rsidP="00901B76">
            <w:pPr>
              <w:pStyle w:val="KonuBal"/>
              <w:jc w:val="both"/>
              <w:rPr>
                <w:b w:val="0"/>
                <w:sz w:val="24"/>
                <w:szCs w:val="24"/>
              </w:rPr>
            </w:pPr>
            <w:r w:rsidRPr="00F919A6">
              <w:rPr>
                <w:b w:val="0"/>
                <w:sz w:val="24"/>
                <w:szCs w:val="24"/>
              </w:rPr>
              <w:t xml:space="preserve">       İl Genel Meclisinin 20</w:t>
            </w:r>
            <w:r>
              <w:rPr>
                <w:b w:val="0"/>
                <w:sz w:val="24"/>
                <w:szCs w:val="24"/>
              </w:rPr>
              <w:t>22</w:t>
            </w:r>
            <w:r w:rsidRPr="00F919A6">
              <w:rPr>
                <w:b w:val="0"/>
                <w:sz w:val="24"/>
                <w:szCs w:val="24"/>
              </w:rPr>
              <w:t xml:space="preserve"> yılı </w:t>
            </w:r>
            <w:r w:rsidR="008464B9">
              <w:rPr>
                <w:b w:val="0"/>
                <w:sz w:val="24"/>
                <w:szCs w:val="24"/>
              </w:rPr>
              <w:t>Temmuz</w:t>
            </w:r>
            <w:r w:rsidRPr="00F919A6">
              <w:rPr>
                <w:b w:val="0"/>
                <w:sz w:val="24"/>
                <w:szCs w:val="24"/>
              </w:rPr>
              <w:t xml:space="preserve"> ayı olağan </w:t>
            </w:r>
            <w:r w:rsidR="00901B76">
              <w:rPr>
                <w:b w:val="0"/>
                <w:sz w:val="24"/>
                <w:szCs w:val="24"/>
              </w:rPr>
              <w:t xml:space="preserve">toplantısının </w:t>
            </w:r>
            <w:r w:rsidR="008464B9">
              <w:rPr>
                <w:b w:val="0"/>
                <w:sz w:val="24"/>
                <w:szCs w:val="24"/>
              </w:rPr>
              <w:t>05</w:t>
            </w:r>
            <w:r w:rsidRPr="009F510B">
              <w:rPr>
                <w:b w:val="0"/>
                <w:sz w:val="24"/>
                <w:szCs w:val="24"/>
              </w:rPr>
              <w:t>.</w:t>
            </w:r>
            <w:r w:rsidR="008464B9">
              <w:rPr>
                <w:b w:val="0"/>
                <w:sz w:val="24"/>
                <w:szCs w:val="24"/>
              </w:rPr>
              <w:t>07</w:t>
            </w:r>
            <w:r w:rsidRPr="009F510B">
              <w:rPr>
                <w:b w:val="0"/>
                <w:sz w:val="24"/>
                <w:szCs w:val="24"/>
              </w:rPr>
              <w:t xml:space="preserve">.2022 tarihli </w:t>
            </w:r>
            <w:r w:rsidR="00901B76">
              <w:rPr>
                <w:b w:val="0"/>
                <w:sz w:val="24"/>
                <w:szCs w:val="24"/>
              </w:rPr>
              <w:t>beşinci</w:t>
            </w:r>
            <w:r w:rsidRPr="009F510B">
              <w:rPr>
                <w:b w:val="0"/>
                <w:sz w:val="24"/>
                <w:szCs w:val="24"/>
              </w:rPr>
              <w:t xml:space="preserve"> birleşiminde yapılan müzakereler neticesinde</w:t>
            </w:r>
            <w:r w:rsidR="00901B76">
              <w:rPr>
                <w:b w:val="0"/>
                <w:sz w:val="24"/>
                <w:szCs w:val="24"/>
              </w:rPr>
              <w:t>;</w:t>
            </w:r>
            <w:r w:rsidRPr="009F510B">
              <w:rPr>
                <w:b w:val="0"/>
                <w:sz w:val="24"/>
                <w:szCs w:val="24"/>
              </w:rPr>
              <w:t xml:space="preserve"> komisyon raporları</w:t>
            </w:r>
            <w:r w:rsidR="00901B76">
              <w:rPr>
                <w:b w:val="0"/>
                <w:sz w:val="24"/>
                <w:szCs w:val="24"/>
              </w:rPr>
              <w:t xml:space="preserve"> doğrultusunda İdare tarafından gerekli çalışmaların</w:t>
            </w:r>
            <w:r w:rsidR="00A50E41" w:rsidRPr="009F510B">
              <w:rPr>
                <w:b w:val="0"/>
                <w:color w:val="000000"/>
                <w:sz w:val="24"/>
                <w:szCs w:val="24"/>
              </w:rPr>
              <w:t xml:space="preserve"> iş ve işlemlerin </w:t>
            </w:r>
            <w:r w:rsidR="00901B76">
              <w:rPr>
                <w:b w:val="0"/>
                <w:sz w:val="24"/>
                <w:szCs w:val="24"/>
              </w:rPr>
              <w:t>yapılarak sonucunun komisyonlara iletilmesin</w:t>
            </w:r>
            <w:r w:rsidR="00A50E41">
              <w:rPr>
                <w:b w:val="0"/>
                <w:sz w:val="24"/>
                <w:szCs w:val="24"/>
              </w:rPr>
              <w:t>i</w:t>
            </w:r>
            <w:r w:rsidR="00901B76">
              <w:rPr>
                <w:b w:val="0"/>
                <w:sz w:val="24"/>
                <w:szCs w:val="24"/>
              </w:rPr>
              <w:t xml:space="preserve"> </w:t>
            </w:r>
            <w:r w:rsidR="002D7428" w:rsidRPr="009F510B">
              <w:rPr>
                <w:b w:val="0"/>
                <w:color w:val="000000"/>
                <w:sz w:val="24"/>
                <w:szCs w:val="24"/>
              </w:rPr>
              <w:t>müteakip</w:t>
            </w:r>
            <w:r w:rsidR="00A50E41">
              <w:rPr>
                <w:b w:val="0"/>
                <w:color w:val="000000"/>
                <w:sz w:val="24"/>
                <w:szCs w:val="24"/>
              </w:rPr>
              <w:t>,</w:t>
            </w:r>
            <w:r w:rsidRPr="009F510B">
              <w:rPr>
                <w:b w:val="0"/>
                <w:color w:val="000000"/>
                <w:sz w:val="24"/>
                <w:szCs w:val="24"/>
              </w:rPr>
              <w:t xml:space="preserve"> </w:t>
            </w:r>
            <w:r w:rsidR="00A50E41">
              <w:rPr>
                <w:b w:val="0"/>
                <w:color w:val="000000"/>
                <w:sz w:val="24"/>
                <w:szCs w:val="24"/>
              </w:rPr>
              <w:t>söz konusu</w:t>
            </w:r>
            <w:r w:rsidR="00992C37">
              <w:rPr>
                <w:b w:val="0"/>
                <w:color w:val="000000"/>
                <w:sz w:val="24"/>
                <w:szCs w:val="24"/>
              </w:rPr>
              <w:t xml:space="preserve"> tarihi caminin</w:t>
            </w:r>
            <w:r w:rsidR="00A50E41">
              <w:rPr>
                <w:b w:val="0"/>
                <w:color w:val="000000"/>
                <w:sz w:val="24"/>
                <w:szCs w:val="24"/>
              </w:rPr>
              <w:t xml:space="preserve"> </w:t>
            </w:r>
            <w:proofErr w:type="gramStart"/>
            <w:r w:rsidRPr="009F510B">
              <w:rPr>
                <w:b w:val="0"/>
                <w:color w:val="000000"/>
                <w:sz w:val="24"/>
                <w:szCs w:val="24"/>
              </w:rPr>
              <w:t>restorasyon</w:t>
            </w:r>
            <w:proofErr w:type="gramEnd"/>
            <w:r w:rsidRPr="009F510B">
              <w:rPr>
                <w:b w:val="0"/>
                <w:color w:val="000000"/>
                <w:sz w:val="24"/>
                <w:szCs w:val="24"/>
              </w:rPr>
              <w:t xml:space="preserve"> ve çevre düzenlemesi projesi </w:t>
            </w:r>
            <w:r w:rsidR="00A50E41">
              <w:rPr>
                <w:b w:val="0"/>
                <w:color w:val="000000"/>
                <w:sz w:val="24"/>
                <w:szCs w:val="24"/>
              </w:rPr>
              <w:t>ile ilgili rapor</w:t>
            </w:r>
            <w:r w:rsidR="00A50E41" w:rsidRPr="009F510B">
              <w:rPr>
                <w:b w:val="0"/>
                <w:sz w:val="24"/>
                <w:szCs w:val="24"/>
              </w:rPr>
              <w:t xml:space="preserve"> </w:t>
            </w:r>
            <w:r w:rsidR="00A50E41">
              <w:rPr>
                <w:b w:val="0"/>
                <w:sz w:val="24"/>
                <w:szCs w:val="24"/>
              </w:rPr>
              <w:t xml:space="preserve">tanzim </w:t>
            </w:r>
            <w:r w:rsidR="00A50E41">
              <w:rPr>
                <w:b w:val="0"/>
                <w:color w:val="000000"/>
                <w:sz w:val="24"/>
                <w:szCs w:val="24"/>
              </w:rPr>
              <w:t xml:space="preserve">edilerek </w:t>
            </w:r>
            <w:r w:rsidRPr="009F510B">
              <w:rPr>
                <w:b w:val="0"/>
                <w:sz w:val="24"/>
                <w:szCs w:val="24"/>
              </w:rPr>
              <w:t xml:space="preserve">meclisin bilgisine sunulması için komisyonlara süre verilmesi </w:t>
            </w:r>
            <w:r w:rsidR="00762117" w:rsidRPr="00762117">
              <w:rPr>
                <w:b w:val="0"/>
                <w:sz w:val="24"/>
                <w:szCs w:val="24"/>
              </w:rPr>
              <w:t>hususu işaretle oylandı ve mevcudun oybirliğiyle kabul edildi</w:t>
            </w:r>
            <w:r w:rsidR="00762117" w:rsidRPr="00762117">
              <w:rPr>
                <w:b w:val="0"/>
                <w:sz w:val="24"/>
                <w:szCs w:val="24"/>
              </w:rPr>
              <w:t>.</w:t>
            </w:r>
          </w:p>
          <w:p w:rsidR="009F510B" w:rsidRPr="0096254B" w:rsidRDefault="009F510B" w:rsidP="00901B76">
            <w:pPr>
              <w:pStyle w:val="KonuBal"/>
              <w:jc w:val="both"/>
              <w:rPr>
                <w:b w:val="0"/>
                <w:sz w:val="24"/>
                <w:szCs w:val="24"/>
              </w:rPr>
            </w:pPr>
            <w:r>
              <w:rPr>
                <w:b w:val="0"/>
                <w:sz w:val="24"/>
                <w:szCs w:val="24"/>
              </w:rPr>
              <w:t xml:space="preserve">     </w:t>
            </w:r>
            <w:r w:rsidRPr="0096254B">
              <w:rPr>
                <w:b w:val="0"/>
                <w:sz w:val="24"/>
                <w:szCs w:val="24"/>
              </w:rPr>
              <w:t xml:space="preserve">5302 sayılı İl Özel İdaresi Kanununun 15. maddesi gereğince Valilik Makamına sunulur. </w:t>
            </w:r>
          </w:p>
          <w:p w:rsidR="00901B76" w:rsidRPr="00C067B4" w:rsidRDefault="00901B76" w:rsidP="00901B76">
            <w:bookmarkStart w:id="0" w:name="_GoBack"/>
            <w:bookmarkEnd w:id="0"/>
          </w:p>
          <w:tbl>
            <w:tblPr>
              <w:tblW w:w="9116" w:type="dxa"/>
              <w:tblLayout w:type="fixed"/>
              <w:tblLook w:val="01E0" w:firstRow="1" w:lastRow="1" w:firstColumn="1" w:lastColumn="1" w:noHBand="0" w:noVBand="0"/>
            </w:tblPr>
            <w:tblGrid>
              <w:gridCol w:w="3289"/>
              <w:gridCol w:w="2877"/>
              <w:gridCol w:w="2950"/>
            </w:tblGrid>
            <w:tr w:rsidR="00494D2A" w:rsidTr="00901B76">
              <w:trPr>
                <w:trHeight w:val="276"/>
              </w:trPr>
              <w:tc>
                <w:tcPr>
                  <w:tcW w:w="3289" w:type="dxa"/>
                </w:tcPr>
                <w:p w:rsidR="00494D2A" w:rsidRDefault="00494D2A" w:rsidP="00762117">
                  <w:pPr>
                    <w:framePr w:hSpace="141" w:wrap="around" w:vAnchor="text" w:hAnchor="margin" w:x="-572" w:y="30"/>
                    <w:jc w:val="center"/>
                    <w:rPr>
                      <w:sz w:val="24"/>
                      <w:szCs w:val="24"/>
                    </w:rPr>
                  </w:pPr>
                  <w:r>
                    <w:rPr>
                      <w:sz w:val="24"/>
                      <w:szCs w:val="24"/>
                    </w:rPr>
                    <w:t>(İmza)</w:t>
                  </w:r>
                </w:p>
              </w:tc>
              <w:tc>
                <w:tcPr>
                  <w:tcW w:w="2877" w:type="dxa"/>
                </w:tcPr>
                <w:p w:rsidR="00494D2A" w:rsidRDefault="00494D2A" w:rsidP="00762117">
                  <w:pPr>
                    <w:framePr w:hSpace="141" w:wrap="around" w:vAnchor="text" w:hAnchor="margin" w:x="-572" w:y="30"/>
                    <w:jc w:val="center"/>
                  </w:pPr>
                  <w:r>
                    <w:rPr>
                      <w:sz w:val="24"/>
                      <w:szCs w:val="24"/>
                    </w:rPr>
                    <w:t>(İmza)</w:t>
                  </w:r>
                </w:p>
              </w:tc>
              <w:tc>
                <w:tcPr>
                  <w:tcW w:w="2950" w:type="dxa"/>
                </w:tcPr>
                <w:p w:rsidR="00494D2A" w:rsidRDefault="00494D2A" w:rsidP="00762117">
                  <w:pPr>
                    <w:framePr w:hSpace="141" w:wrap="around" w:vAnchor="text" w:hAnchor="margin" w:x="-572" w:y="30"/>
                    <w:jc w:val="center"/>
                  </w:pPr>
                  <w:r>
                    <w:rPr>
                      <w:sz w:val="24"/>
                      <w:szCs w:val="24"/>
                    </w:rPr>
                    <w:t>(İmza)</w:t>
                  </w:r>
                </w:p>
              </w:tc>
            </w:tr>
            <w:tr w:rsidR="009F510B" w:rsidTr="00901B76">
              <w:trPr>
                <w:trHeight w:val="259"/>
              </w:trPr>
              <w:tc>
                <w:tcPr>
                  <w:tcW w:w="3289" w:type="dxa"/>
                  <w:hideMark/>
                </w:tcPr>
                <w:p w:rsidR="009F510B" w:rsidRDefault="009F510B" w:rsidP="00762117">
                  <w:pPr>
                    <w:framePr w:hSpace="141" w:wrap="around" w:vAnchor="text" w:hAnchor="margin" w:x="-572" w:y="30"/>
                    <w:jc w:val="center"/>
                    <w:rPr>
                      <w:sz w:val="24"/>
                      <w:szCs w:val="24"/>
                    </w:rPr>
                  </w:pPr>
                  <w:r>
                    <w:rPr>
                      <w:sz w:val="24"/>
                      <w:szCs w:val="24"/>
                    </w:rPr>
                    <w:t>Hasan SOYGÜZEL</w:t>
                  </w:r>
                </w:p>
              </w:tc>
              <w:tc>
                <w:tcPr>
                  <w:tcW w:w="2877" w:type="dxa"/>
                  <w:hideMark/>
                </w:tcPr>
                <w:p w:rsidR="009F510B" w:rsidRDefault="008464B9" w:rsidP="00762117">
                  <w:pPr>
                    <w:framePr w:hSpace="141" w:wrap="around" w:vAnchor="text" w:hAnchor="margin" w:x="-572" w:y="30"/>
                    <w:jc w:val="center"/>
                    <w:rPr>
                      <w:sz w:val="24"/>
                      <w:szCs w:val="24"/>
                    </w:rPr>
                  </w:pPr>
                  <w:r>
                    <w:rPr>
                      <w:sz w:val="24"/>
                      <w:szCs w:val="24"/>
                    </w:rPr>
                    <w:t>Ali ÇORBACI</w:t>
                  </w:r>
                </w:p>
              </w:tc>
              <w:tc>
                <w:tcPr>
                  <w:tcW w:w="2950" w:type="dxa"/>
                  <w:hideMark/>
                </w:tcPr>
                <w:p w:rsidR="009F510B" w:rsidRDefault="009F510B" w:rsidP="00762117">
                  <w:pPr>
                    <w:framePr w:hSpace="141" w:wrap="around" w:vAnchor="text" w:hAnchor="margin" w:x="-572" w:y="30"/>
                    <w:jc w:val="center"/>
                    <w:rPr>
                      <w:sz w:val="24"/>
                      <w:szCs w:val="24"/>
                    </w:rPr>
                  </w:pPr>
                  <w:r>
                    <w:rPr>
                      <w:sz w:val="24"/>
                      <w:szCs w:val="24"/>
                    </w:rPr>
                    <w:t>İsmail AKAR</w:t>
                  </w:r>
                </w:p>
              </w:tc>
            </w:tr>
            <w:tr w:rsidR="009F510B" w:rsidTr="00901B76">
              <w:trPr>
                <w:trHeight w:val="276"/>
              </w:trPr>
              <w:tc>
                <w:tcPr>
                  <w:tcW w:w="3289" w:type="dxa"/>
                  <w:hideMark/>
                </w:tcPr>
                <w:p w:rsidR="009F510B" w:rsidRDefault="009F510B" w:rsidP="00762117">
                  <w:pPr>
                    <w:framePr w:hSpace="141" w:wrap="around" w:vAnchor="text" w:hAnchor="margin" w:x="-572" w:y="30"/>
                    <w:jc w:val="center"/>
                    <w:rPr>
                      <w:sz w:val="24"/>
                      <w:szCs w:val="24"/>
                    </w:rPr>
                  </w:pPr>
                  <w:r>
                    <w:rPr>
                      <w:sz w:val="24"/>
                      <w:szCs w:val="24"/>
                    </w:rPr>
                    <w:t>İl Genel Meclis Başkanı</w:t>
                  </w:r>
                </w:p>
              </w:tc>
              <w:tc>
                <w:tcPr>
                  <w:tcW w:w="2877" w:type="dxa"/>
                  <w:hideMark/>
                </w:tcPr>
                <w:p w:rsidR="009F510B" w:rsidRDefault="009F510B" w:rsidP="00762117">
                  <w:pPr>
                    <w:framePr w:hSpace="141" w:wrap="around" w:vAnchor="text" w:hAnchor="margin" w:x="-572" w:y="30"/>
                    <w:jc w:val="center"/>
                    <w:rPr>
                      <w:sz w:val="24"/>
                      <w:szCs w:val="24"/>
                    </w:rPr>
                  </w:pPr>
                  <w:proofErr w:type="gramStart"/>
                  <w:r>
                    <w:rPr>
                      <w:sz w:val="24"/>
                      <w:szCs w:val="24"/>
                    </w:rPr>
                    <w:t>Katip</w:t>
                  </w:r>
                  <w:proofErr w:type="gramEnd"/>
                  <w:r>
                    <w:rPr>
                      <w:sz w:val="24"/>
                      <w:szCs w:val="24"/>
                    </w:rPr>
                    <w:t xml:space="preserve"> Üye</w:t>
                  </w:r>
                </w:p>
              </w:tc>
              <w:tc>
                <w:tcPr>
                  <w:tcW w:w="2950" w:type="dxa"/>
                  <w:hideMark/>
                </w:tcPr>
                <w:p w:rsidR="009F510B" w:rsidRDefault="009F510B" w:rsidP="00762117">
                  <w:pPr>
                    <w:framePr w:hSpace="141" w:wrap="around" w:vAnchor="text" w:hAnchor="margin" w:x="-572" w:y="30"/>
                    <w:jc w:val="center"/>
                    <w:rPr>
                      <w:sz w:val="24"/>
                      <w:szCs w:val="24"/>
                    </w:rPr>
                  </w:pPr>
                  <w:proofErr w:type="gramStart"/>
                  <w:r>
                    <w:rPr>
                      <w:sz w:val="24"/>
                      <w:szCs w:val="24"/>
                    </w:rPr>
                    <w:t>Katip</w:t>
                  </w:r>
                  <w:proofErr w:type="gramEnd"/>
                  <w:r>
                    <w:rPr>
                      <w:sz w:val="24"/>
                      <w:szCs w:val="24"/>
                    </w:rPr>
                    <w:t xml:space="preserve"> Üye</w:t>
                  </w:r>
                </w:p>
              </w:tc>
            </w:tr>
          </w:tbl>
          <w:p w:rsidR="009F510B" w:rsidRDefault="009F510B" w:rsidP="00901B76">
            <w:pPr>
              <w:rPr>
                <w:b/>
                <w:sz w:val="16"/>
                <w:szCs w:val="16"/>
              </w:rPr>
            </w:pPr>
          </w:p>
          <w:p w:rsidR="00901B76" w:rsidRPr="009F510B" w:rsidRDefault="00901B76" w:rsidP="00901B76">
            <w:pPr>
              <w:rPr>
                <w:b/>
                <w:sz w:val="16"/>
                <w:szCs w:val="16"/>
              </w:rPr>
            </w:pPr>
          </w:p>
        </w:tc>
      </w:tr>
    </w:tbl>
    <w:p w:rsidR="00826A5C" w:rsidRPr="009F510B" w:rsidRDefault="00826A5C" w:rsidP="00901B76">
      <w:pPr>
        <w:pStyle w:val="KonuBal"/>
        <w:jc w:val="left"/>
        <w:rPr>
          <w:b w:val="0"/>
          <w:sz w:val="16"/>
          <w:szCs w:val="16"/>
        </w:rPr>
      </w:pPr>
    </w:p>
    <w:sectPr w:rsidR="00826A5C" w:rsidRPr="009F510B" w:rsidSect="00901B76">
      <w:headerReference w:type="default" r:id="rId7"/>
      <w:pgSz w:w="11906" w:h="16838"/>
      <w:pgMar w:top="1276" w:right="1418" w:bottom="737" w:left="1985" w:header="709" w:footer="59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10B" w:rsidRDefault="009F510B" w:rsidP="009F510B">
      <w:r>
        <w:separator/>
      </w:r>
    </w:p>
  </w:endnote>
  <w:endnote w:type="continuationSeparator" w:id="0">
    <w:p w:rsidR="009F510B" w:rsidRDefault="009F510B" w:rsidP="009F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10B" w:rsidRDefault="009F510B" w:rsidP="009F510B">
      <w:r>
        <w:separator/>
      </w:r>
    </w:p>
  </w:footnote>
  <w:footnote w:type="continuationSeparator" w:id="0">
    <w:p w:rsidR="009F510B" w:rsidRDefault="009F510B" w:rsidP="009F5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10B" w:rsidRPr="0096254B" w:rsidRDefault="009F510B" w:rsidP="009F510B">
    <w:pPr>
      <w:pStyle w:val="KonuBal"/>
      <w:ind w:hanging="426"/>
      <w:rPr>
        <w:b w:val="0"/>
        <w:sz w:val="24"/>
        <w:szCs w:val="24"/>
      </w:rPr>
    </w:pPr>
    <w:r w:rsidRPr="0096254B">
      <w:rPr>
        <w:b w:val="0"/>
        <w:sz w:val="24"/>
        <w:szCs w:val="24"/>
      </w:rPr>
      <w:t>T.C.</w:t>
    </w:r>
  </w:p>
  <w:p w:rsidR="009F510B" w:rsidRPr="0096254B" w:rsidRDefault="009F510B" w:rsidP="009F510B">
    <w:pPr>
      <w:pStyle w:val="KonuBal"/>
      <w:ind w:hanging="426"/>
      <w:rPr>
        <w:b w:val="0"/>
        <w:sz w:val="24"/>
        <w:szCs w:val="24"/>
      </w:rPr>
    </w:pPr>
    <w:r w:rsidRPr="0096254B">
      <w:rPr>
        <w:b w:val="0"/>
        <w:sz w:val="24"/>
        <w:szCs w:val="24"/>
      </w:rPr>
      <w:t>YALOVA İL ÖZEL İDARESİ</w:t>
    </w:r>
  </w:p>
  <w:p w:rsidR="009F510B" w:rsidRDefault="009F510B" w:rsidP="009F510B">
    <w:pPr>
      <w:pStyle w:val="KonuBal"/>
      <w:ind w:hanging="426"/>
    </w:pPr>
    <w:r w:rsidRPr="0096254B">
      <w:rPr>
        <w:b w:val="0"/>
        <w:sz w:val="24"/>
        <w:szCs w:val="24"/>
      </w:rPr>
      <w:t>İl Genel Meclis Kararı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A4DC5"/>
    <w:rsid w:val="000B72FE"/>
    <w:rsid w:val="000C0C18"/>
    <w:rsid w:val="000C1723"/>
    <w:rsid w:val="000D0B49"/>
    <w:rsid w:val="000D0B68"/>
    <w:rsid w:val="000E07E0"/>
    <w:rsid w:val="000E4975"/>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0ABB"/>
    <w:rsid w:val="00183151"/>
    <w:rsid w:val="00191570"/>
    <w:rsid w:val="00193BA3"/>
    <w:rsid w:val="00195482"/>
    <w:rsid w:val="00195884"/>
    <w:rsid w:val="001A1634"/>
    <w:rsid w:val="001A29A0"/>
    <w:rsid w:val="001A5C8B"/>
    <w:rsid w:val="001B43E1"/>
    <w:rsid w:val="001C11C7"/>
    <w:rsid w:val="001C203C"/>
    <w:rsid w:val="001C6448"/>
    <w:rsid w:val="001D0B09"/>
    <w:rsid w:val="001D668E"/>
    <w:rsid w:val="001E0815"/>
    <w:rsid w:val="001E3679"/>
    <w:rsid w:val="001E55E9"/>
    <w:rsid w:val="001F1F0C"/>
    <w:rsid w:val="001F5519"/>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D7428"/>
    <w:rsid w:val="002E1A08"/>
    <w:rsid w:val="002E6E9C"/>
    <w:rsid w:val="003006BA"/>
    <w:rsid w:val="003039D5"/>
    <w:rsid w:val="00303FF2"/>
    <w:rsid w:val="00304CA0"/>
    <w:rsid w:val="0030767A"/>
    <w:rsid w:val="00312374"/>
    <w:rsid w:val="003126E7"/>
    <w:rsid w:val="00312C4D"/>
    <w:rsid w:val="0031532C"/>
    <w:rsid w:val="003153A4"/>
    <w:rsid w:val="003230E8"/>
    <w:rsid w:val="00323557"/>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29C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4D2A"/>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3FBE"/>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1C90"/>
    <w:rsid w:val="006A2BB5"/>
    <w:rsid w:val="006A42E3"/>
    <w:rsid w:val="006B0DF2"/>
    <w:rsid w:val="006C17B9"/>
    <w:rsid w:val="006D10CA"/>
    <w:rsid w:val="006D2BE7"/>
    <w:rsid w:val="006D74DC"/>
    <w:rsid w:val="006E361A"/>
    <w:rsid w:val="006E5CFE"/>
    <w:rsid w:val="006F6B50"/>
    <w:rsid w:val="006F7762"/>
    <w:rsid w:val="006F789A"/>
    <w:rsid w:val="0070051A"/>
    <w:rsid w:val="007033D1"/>
    <w:rsid w:val="00704EB7"/>
    <w:rsid w:val="007116D7"/>
    <w:rsid w:val="00720387"/>
    <w:rsid w:val="00726028"/>
    <w:rsid w:val="00732082"/>
    <w:rsid w:val="00734FB2"/>
    <w:rsid w:val="00746BB5"/>
    <w:rsid w:val="00746F9A"/>
    <w:rsid w:val="00753B31"/>
    <w:rsid w:val="007549B5"/>
    <w:rsid w:val="007606D7"/>
    <w:rsid w:val="00762117"/>
    <w:rsid w:val="0076389C"/>
    <w:rsid w:val="007758FD"/>
    <w:rsid w:val="00780C78"/>
    <w:rsid w:val="00790ADB"/>
    <w:rsid w:val="00791FDD"/>
    <w:rsid w:val="007A31EB"/>
    <w:rsid w:val="007A59FC"/>
    <w:rsid w:val="007A795F"/>
    <w:rsid w:val="007C1491"/>
    <w:rsid w:val="007C206B"/>
    <w:rsid w:val="007C68A4"/>
    <w:rsid w:val="007C7983"/>
    <w:rsid w:val="007D4D13"/>
    <w:rsid w:val="007D63AC"/>
    <w:rsid w:val="007E60C7"/>
    <w:rsid w:val="007E6407"/>
    <w:rsid w:val="007E6B10"/>
    <w:rsid w:val="007F15CF"/>
    <w:rsid w:val="007F47EF"/>
    <w:rsid w:val="007F4B5E"/>
    <w:rsid w:val="008011E8"/>
    <w:rsid w:val="008016C0"/>
    <w:rsid w:val="00805E0D"/>
    <w:rsid w:val="00806779"/>
    <w:rsid w:val="00815AD0"/>
    <w:rsid w:val="00826A5C"/>
    <w:rsid w:val="00830EE2"/>
    <w:rsid w:val="00833E1A"/>
    <w:rsid w:val="0084036E"/>
    <w:rsid w:val="00845910"/>
    <w:rsid w:val="008464B9"/>
    <w:rsid w:val="008468B8"/>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8E3C54"/>
    <w:rsid w:val="00901B76"/>
    <w:rsid w:val="0090294E"/>
    <w:rsid w:val="00910A5D"/>
    <w:rsid w:val="00912AC9"/>
    <w:rsid w:val="009149CF"/>
    <w:rsid w:val="00921774"/>
    <w:rsid w:val="00921927"/>
    <w:rsid w:val="00924A1A"/>
    <w:rsid w:val="00925139"/>
    <w:rsid w:val="009261AC"/>
    <w:rsid w:val="00932B72"/>
    <w:rsid w:val="00936B6C"/>
    <w:rsid w:val="009370BB"/>
    <w:rsid w:val="00941A11"/>
    <w:rsid w:val="009471D1"/>
    <w:rsid w:val="00957372"/>
    <w:rsid w:val="0096254B"/>
    <w:rsid w:val="00963127"/>
    <w:rsid w:val="00963382"/>
    <w:rsid w:val="00963826"/>
    <w:rsid w:val="009832C5"/>
    <w:rsid w:val="00992C37"/>
    <w:rsid w:val="009965CC"/>
    <w:rsid w:val="00996A09"/>
    <w:rsid w:val="009A1F95"/>
    <w:rsid w:val="009B5AA9"/>
    <w:rsid w:val="009C441C"/>
    <w:rsid w:val="009C4D87"/>
    <w:rsid w:val="009D510C"/>
    <w:rsid w:val="009D5F33"/>
    <w:rsid w:val="009E1427"/>
    <w:rsid w:val="009E3BC2"/>
    <w:rsid w:val="009E4E52"/>
    <w:rsid w:val="009E5302"/>
    <w:rsid w:val="009E6107"/>
    <w:rsid w:val="009E6E30"/>
    <w:rsid w:val="009F1479"/>
    <w:rsid w:val="009F510B"/>
    <w:rsid w:val="009F741B"/>
    <w:rsid w:val="00A009EA"/>
    <w:rsid w:val="00A20B48"/>
    <w:rsid w:val="00A20D5A"/>
    <w:rsid w:val="00A2131B"/>
    <w:rsid w:val="00A22E8D"/>
    <w:rsid w:val="00A2495C"/>
    <w:rsid w:val="00A314C5"/>
    <w:rsid w:val="00A3418F"/>
    <w:rsid w:val="00A472F7"/>
    <w:rsid w:val="00A47A2D"/>
    <w:rsid w:val="00A50E41"/>
    <w:rsid w:val="00A577C4"/>
    <w:rsid w:val="00A61FB4"/>
    <w:rsid w:val="00A73AA7"/>
    <w:rsid w:val="00A84DB6"/>
    <w:rsid w:val="00A911D9"/>
    <w:rsid w:val="00A9552D"/>
    <w:rsid w:val="00AA2441"/>
    <w:rsid w:val="00AA37FC"/>
    <w:rsid w:val="00AD5E8F"/>
    <w:rsid w:val="00AD6044"/>
    <w:rsid w:val="00AE0EF2"/>
    <w:rsid w:val="00B00D43"/>
    <w:rsid w:val="00B0232B"/>
    <w:rsid w:val="00B059BA"/>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C2B0E"/>
    <w:rsid w:val="00BD67DB"/>
    <w:rsid w:val="00BE03FD"/>
    <w:rsid w:val="00BE50C1"/>
    <w:rsid w:val="00BE6C74"/>
    <w:rsid w:val="00BF48E2"/>
    <w:rsid w:val="00C00021"/>
    <w:rsid w:val="00C067B4"/>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B5FC4"/>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1F4B"/>
    <w:rsid w:val="00D34218"/>
    <w:rsid w:val="00D37EB8"/>
    <w:rsid w:val="00D44D3D"/>
    <w:rsid w:val="00D56CBA"/>
    <w:rsid w:val="00D637A7"/>
    <w:rsid w:val="00D63DAD"/>
    <w:rsid w:val="00D649C8"/>
    <w:rsid w:val="00D65E72"/>
    <w:rsid w:val="00D664AD"/>
    <w:rsid w:val="00D71CFF"/>
    <w:rsid w:val="00D80B0E"/>
    <w:rsid w:val="00D84BB2"/>
    <w:rsid w:val="00D876AC"/>
    <w:rsid w:val="00D9171C"/>
    <w:rsid w:val="00D95105"/>
    <w:rsid w:val="00DA4163"/>
    <w:rsid w:val="00DA6916"/>
    <w:rsid w:val="00DB1746"/>
    <w:rsid w:val="00DC1977"/>
    <w:rsid w:val="00DC4073"/>
    <w:rsid w:val="00DC7394"/>
    <w:rsid w:val="00DD2E35"/>
    <w:rsid w:val="00DD70C2"/>
    <w:rsid w:val="00DE254B"/>
    <w:rsid w:val="00DF1995"/>
    <w:rsid w:val="00DF7D3D"/>
    <w:rsid w:val="00E2075C"/>
    <w:rsid w:val="00E24468"/>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38A3"/>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paragraph" w:styleId="stbilgi">
    <w:name w:val="header"/>
    <w:basedOn w:val="Normal"/>
    <w:link w:val="stbilgiChar"/>
    <w:rsid w:val="009F510B"/>
    <w:pPr>
      <w:tabs>
        <w:tab w:val="center" w:pos="4536"/>
        <w:tab w:val="right" w:pos="9072"/>
      </w:tabs>
    </w:pPr>
  </w:style>
  <w:style w:type="character" w:customStyle="1" w:styleId="stbilgiChar">
    <w:name w:val="Üstbilgi Char"/>
    <w:basedOn w:val="VarsaylanParagrafYazTipi"/>
    <w:link w:val="stbilgi"/>
    <w:rsid w:val="009F510B"/>
  </w:style>
  <w:style w:type="paragraph" w:styleId="Altbilgi">
    <w:name w:val="footer"/>
    <w:basedOn w:val="Normal"/>
    <w:link w:val="AltbilgiChar"/>
    <w:uiPriority w:val="99"/>
    <w:rsid w:val="009F510B"/>
    <w:pPr>
      <w:tabs>
        <w:tab w:val="center" w:pos="4536"/>
        <w:tab w:val="right" w:pos="9072"/>
      </w:tabs>
    </w:pPr>
  </w:style>
  <w:style w:type="character" w:customStyle="1" w:styleId="AltbilgiChar">
    <w:name w:val="Altbilgi Char"/>
    <w:basedOn w:val="VarsaylanParagrafYazTipi"/>
    <w:link w:val="Altbilgi"/>
    <w:uiPriority w:val="99"/>
    <w:rsid w:val="009F5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2847741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73538-3D76-4A05-9889-B1B6E95A5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582</Words>
  <Characters>3324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52</cp:revision>
  <cp:lastPrinted>2022-03-07T09:28:00Z</cp:lastPrinted>
  <dcterms:created xsi:type="dcterms:W3CDTF">2021-03-05T12:08:00Z</dcterms:created>
  <dcterms:modified xsi:type="dcterms:W3CDTF">2022-07-06T07:37:00Z</dcterms:modified>
</cp:coreProperties>
</file>